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8"/>
          <w:szCs w:val="28"/>
        </w:rPr>
      </w:pPr>
      <w:r>
        <w:rPr>
          <w:b/>
          <w:sz w:val="28"/>
          <w:szCs w:val="28"/>
        </w:rPr>
        <w:t>2018 ANNUAL RENTAL MEETING</w:t>
      </w:r>
    </w:p>
    <w:p>
      <w:pPr>
        <w:jc w:val="center"/>
        <w:rPr>
          <w:b/>
          <w:sz w:val="28"/>
          <w:szCs w:val="28"/>
        </w:rPr>
      </w:pPr>
      <w:r>
        <w:rPr>
          <w:b/>
          <w:sz w:val="28"/>
          <w:szCs w:val="28"/>
        </w:rPr>
        <w:t>WATERMARK RENTERS GROUP</w:t>
      </w:r>
    </w:p>
    <w:p>
      <w:pPr>
        <w:jc w:val="center"/>
        <w:rPr>
          <w:b/>
          <w:sz w:val="28"/>
          <w:szCs w:val="28"/>
        </w:rPr>
      </w:pPr>
      <w:r>
        <w:rPr>
          <w:b/>
          <w:sz w:val="28"/>
          <w:szCs w:val="28"/>
        </w:rPr>
        <w:t>Saturday, Oct 13, 2018</w:t>
      </w:r>
    </w:p>
    <w:p>
      <w:pPr>
        <w:rPr>
          <w:rFonts w:ascii="Times New Roman" w:hAnsi="Times New Roman" w:cs="Times New Roman"/>
        </w:rPr>
      </w:pPr>
      <w:r>
        <w:rPr>
          <w:rFonts w:ascii="Times New Roman" w:hAnsi="Times New Roman" w:cs="Times New Roman"/>
        </w:rPr>
        <w:t>Bill &amp; Sandy Dunn welcomed 17 others who were present.</w:t>
      </w:r>
    </w:p>
    <w:p>
      <w:pPr>
        <w:rPr>
          <w:rFonts w:ascii="Times New Roman" w:hAnsi="Times New Roman" w:cs="Times New Roman"/>
          <w:b/>
          <w:u w:val="single"/>
        </w:rPr>
      </w:pPr>
      <w:r>
        <w:rPr>
          <w:rFonts w:ascii="Times New Roman" w:hAnsi="Times New Roman" w:cs="Times New Roman"/>
          <w:b/>
          <w:u w:val="single"/>
        </w:rPr>
        <w:t>Managers Report</w:t>
      </w:r>
    </w:p>
    <w:p>
      <w:pPr>
        <w:pStyle w:val="ListParagraph"/>
        <w:numPr>
          <w:ilvl w:val="0"/>
          <w:numId w:val="2"/>
        </w:numPr>
        <w:rPr>
          <w:rFonts w:ascii="Times New Roman" w:hAnsi="Times New Roman" w:cs="Times New Roman"/>
          <w:b/>
          <w:u w:val="single"/>
        </w:rPr>
      </w:pPr>
      <w:r>
        <w:rPr>
          <w:rFonts w:ascii="Times New Roman" w:hAnsi="Times New Roman" w:cs="Times New Roman"/>
          <w:b/>
        </w:rPr>
        <w:t>Occupancy</w:t>
      </w:r>
      <w:r>
        <w:rPr>
          <w:rFonts w:ascii="Times New Roman" w:hAnsi="Times New Roman" w:cs="Times New Roman"/>
        </w:rPr>
        <w:t xml:space="preserve"> – Donna &amp; Kirk reported that 18 owners rent in the Summer, 24 in the Winter…also that rental occupancy is doing well across all categories (Winter 100% with waiting list of 126 vs 100% in 2017)… Summer 75%, up 8% from 67% the previous year... Off-season 69%, up 13% from 56%... Overall, they said, </w:t>
      </w:r>
      <w:r>
        <w:rPr>
          <w:rFonts w:ascii="Times New Roman" w:hAnsi="Times New Roman" w:cs="Times New Roman"/>
          <w:highlight w:val="yellow"/>
        </w:rPr>
        <w:t>Watermark rental occupancy is averaging 85%</w:t>
      </w:r>
      <w:r>
        <w:rPr>
          <w:rFonts w:ascii="Times New Roman" w:hAnsi="Times New Roman" w:cs="Times New Roman"/>
        </w:rPr>
        <w:t>, up 6% from 79% in 2017). The rental office has 450 weeks booked thus far for 2019; and the rental mgr is currently holding $118K in deposits.</w:t>
      </w:r>
    </w:p>
    <w:p>
      <w:pPr>
        <w:pStyle w:val="ListParagraph"/>
        <w:numPr>
          <w:ilvl w:val="0"/>
          <w:numId w:val="2"/>
        </w:numPr>
        <w:rPr>
          <w:rFonts w:ascii="Times New Roman" w:hAnsi="Times New Roman" w:cs="Times New Roman"/>
          <w:b/>
          <w:u w:val="single"/>
        </w:rPr>
      </w:pPr>
      <w:r>
        <w:rPr>
          <w:rFonts w:ascii="Times New Roman" w:hAnsi="Times New Roman" w:cs="Times New Roman"/>
          <w:b/>
        </w:rPr>
        <w:t>Website</w:t>
      </w:r>
      <w:r>
        <w:rPr>
          <w:rFonts w:ascii="Times New Roman" w:hAnsi="Times New Roman" w:cs="Times New Roman"/>
        </w:rPr>
        <w:t xml:space="preserve"> -- There have been 5700 visitors to the website vs. 4100 the year prior… 3400 new </w:t>
      </w:r>
      <w:proofErr w:type="gramStart"/>
      <w:r>
        <w:rPr>
          <w:rFonts w:ascii="Times New Roman" w:hAnsi="Times New Roman" w:cs="Times New Roman"/>
        </w:rPr>
        <w:t>visitors</w:t>
      </w:r>
      <w:proofErr w:type="gramEnd"/>
      <w:r>
        <w:rPr>
          <w:rFonts w:ascii="Times New Roman" w:hAnsi="Times New Roman" w:cs="Times New Roman"/>
        </w:rPr>
        <w:t xml:space="preserve"> vs 2500 the year before, with 20 directly leading to bookings since the last annual meeting. Of new-visitor traffic, 59% started from Google. </w:t>
      </w:r>
      <w:r>
        <w:rPr>
          <w:rFonts w:ascii="Times New Roman" w:hAnsi="Times New Roman" w:cs="Times New Roman"/>
          <w:highlight w:val="yellow"/>
        </w:rPr>
        <w:t>Highest usage of the website is coming from 1) Florida; followed by 2) N.Y.; 3) Michigan; 4) Georgia; 5) Ontario.</w:t>
      </w:r>
    </w:p>
    <w:p>
      <w:pPr>
        <w:pStyle w:val="ListParagraph"/>
        <w:numPr>
          <w:ilvl w:val="0"/>
          <w:numId w:val="2"/>
        </w:numPr>
        <w:rPr>
          <w:rFonts w:ascii="Times New Roman" w:hAnsi="Times New Roman" w:cs="Times New Roman"/>
          <w:b/>
          <w:u w:val="single"/>
        </w:rPr>
      </w:pPr>
      <w:r>
        <w:rPr>
          <w:rFonts w:ascii="Times New Roman" w:hAnsi="Times New Roman" w:cs="Times New Roman"/>
          <w:b/>
        </w:rPr>
        <w:t>Upgrades</w:t>
      </w:r>
      <w:r>
        <w:rPr>
          <w:rFonts w:ascii="Times New Roman" w:hAnsi="Times New Roman" w:cs="Times New Roman"/>
        </w:rPr>
        <w:t xml:space="preserve"> – She commended the five unit owners who undertook major </w:t>
      </w:r>
      <w:proofErr w:type="spellStart"/>
      <w:r>
        <w:rPr>
          <w:rFonts w:ascii="Times New Roman" w:hAnsi="Times New Roman" w:cs="Times New Roman"/>
        </w:rPr>
        <w:t>remodelings</w:t>
      </w:r>
      <w:proofErr w:type="spellEnd"/>
      <w:r>
        <w:rPr>
          <w:rFonts w:ascii="Times New Roman" w:hAnsi="Times New Roman" w:cs="Times New Roman"/>
        </w:rPr>
        <w:t xml:space="preserve"> this past year, as well of those owners who got new items such as couches, new beds, recliners, ceiling fans. “It is “so important for owners to be adding or replacing something every year, because it gives returning tenants – Winter tenants especially-- something to look forward to and a reason to feel good about coming back to the Watermark,” she said. “ It shows that the owner cares.” Of course, each of this </w:t>
      </w:r>
      <w:proofErr w:type="gramStart"/>
      <w:r>
        <w:rPr>
          <w:rFonts w:ascii="Times New Roman" w:hAnsi="Times New Roman" w:cs="Times New Roman"/>
        </w:rPr>
        <w:t>Winter’s</w:t>
      </w:r>
      <w:proofErr w:type="gramEnd"/>
      <w:r>
        <w:rPr>
          <w:rFonts w:ascii="Times New Roman" w:hAnsi="Times New Roman" w:cs="Times New Roman"/>
        </w:rPr>
        <w:t xml:space="preserve"> flock of </w:t>
      </w:r>
      <w:r>
        <w:rPr>
          <w:rFonts w:ascii="Times New Roman" w:hAnsi="Times New Roman" w:cs="Times New Roman"/>
          <w:highlight w:val="yellow"/>
        </w:rPr>
        <w:t xml:space="preserve">Watermark snowbirds will be also coming back to a new and improved </w:t>
      </w:r>
      <w:proofErr w:type="spellStart"/>
      <w:r>
        <w:rPr>
          <w:rFonts w:ascii="Times New Roman" w:hAnsi="Times New Roman" w:cs="Times New Roman"/>
          <w:highlight w:val="yellow"/>
        </w:rPr>
        <w:t>wi-f</w:t>
      </w:r>
      <w:r>
        <w:rPr>
          <w:rFonts w:ascii="Times New Roman" w:hAnsi="Times New Roman" w:cs="Times New Roman"/>
        </w:rPr>
        <w:t>i</w:t>
      </w:r>
      <w:proofErr w:type="spellEnd"/>
      <w:r>
        <w:rPr>
          <w:rFonts w:ascii="Times New Roman" w:hAnsi="Times New Roman" w:cs="Times New Roman"/>
        </w:rPr>
        <w:t xml:space="preserve"> as well. </w:t>
      </w:r>
    </w:p>
    <w:p>
      <w:pPr>
        <w:rPr>
          <w:rFonts w:ascii="Times New Roman" w:hAnsi="Times New Roman" w:cs="Times New Roman"/>
          <w:b/>
          <w:u w:val="single"/>
        </w:rPr>
      </w:pPr>
      <w:r>
        <w:rPr>
          <w:rFonts w:ascii="Times New Roman" w:hAnsi="Times New Roman" w:cs="Times New Roman"/>
          <w:b/>
          <w:u w:val="single"/>
        </w:rPr>
        <w:t>Rates</w:t>
      </w:r>
    </w:p>
    <w:p>
      <w:pPr>
        <w:pStyle w:val="NoSpacing"/>
        <w:numPr>
          <w:ilvl w:val="0"/>
          <w:numId w:val="1"/>
        </w:numPr>
        <w:rPr>
          <w:rFonts w:ascii="Times New Roman" w:hAnsi="Times New Roman" w:cs="Times New Roman"/>
        </w:rPr>
      </w:pPr>
      <w:r>
        <w:rPr>
          <w:rFonts w:ascii="Times New Roman" w:hAnsi="Times New Roman" w:cs="Times New Roman"/>
        </w:rPr>
        <w:t xml:space="preserve">Bill presented a new rental rate survey. It showed Watermark rates to be near the middle of the pack of 18 condos sampled. Of some concern were rates at five competitors that had leapfrogged ours since the 2016 survey. While none offered units as big as ours, all could brag about being on the car-free beach. After much discussion on rates, </w:t>
      </w:r>
      <w:r>
        <w:rPr>
          <w:rFonts w:ascii="Times New Roman" w:hAnsi="Times New Roman" w:cs="Times New Roman"/>
          <w:highlight w:val="yellow"/>
        </w:rPr>
        <w:t xml:space="preserve">the group approved rate increases of approx 5% for summer and winter and adjustments of just </w:t>
      </w:r>
      <w:proofErr w:type="gramStart"/>
      <w:r>
        <w:rPr>
          <w:rFonts w:ascii="Times New Roman" w:hAnsi="Times New Roman" w:cs="Times New Roman"/>
          <w:highlight w:val="yellow"/>
        </w:rPr>
        <w:t>under</w:t>
      </w:r>
      <w:proofErr w:type="gramEnd"/>
      <w:r>
        <w:rPr>
          <w:rFonts w:ascii="Times New Roman" w:hAnsi="Times New Roman" w:cs="Times New Roman"/>
          <w:highlight w:val="yellow"/>
        </w:rPr>
        <w:t xml:space="preserve"> 2% in the off-season rates for the 2BR and 2BR Deluxe. Three-bedroom off-season rates were left alone.</w:t>
      </w:r>
      <w:r>
        <w:rPr>
          <w:rFonts w:ascii="Times New Roman" w:hAnsi="Times New Roman" w:cs="Times New Roman"/>
        </w:rPr>
        <w:t xml:space="preserve">  Boosting holiday rates appeared to have little support .The new rate sheet is effective immediately but will not be applied to any booking already under contract. </w:t>
      </w:r>
    </w:p>
    <w:p>
      <w:pPr>
        <w:pStyle w:val="NoSpacing"/>
        <w:ind w:left="720"/>
        <w:rPr>
          <w:rFonts w:ascii="Times New Roman" w:hAnsi="Times New Roman" w:cs="Times New Roman"/>
        </w:rPr>
      </w:pPr>
    </w:p>
    <w:p>
      <w:pPr>
        <w:pStyle w:val="NoSpacing"/>
        <w:rPr>
          <w:rFonts w:ascii="Times New Roman" w:hAnsi="Times New Roman" w:cs="Times New Roman"/>
          <w:b/>
          <w:u w:val="single"/>
        </w:rPr>
      </w:pPr>
      <w:r>
        <w:rPr>
          <w:rFonts w:ascii="Times New Roman" w:hAnsi="Times New Roman" w:cs="Times New Roman"/>
          <w:b/>
          <w:u w:val="single"/>
        </w:rPr>
        <w:t>Open discussion</w:t>
      </w:r>
    </w:p>
    <w:p>
      <w:pPr>
        <w:pStyle w:val="NoSpacing"/>
        <w:rPr>
          <w:rFonts w:ascii="Times New Roman" w:hAnsi="Times New Roman" w:cs="Times New Roman"/>
          <w:b/>
          <w:u w:val="single"/>
        </w:rPr>
      </w:pPr>
    </w:p>
    <w:p>
      <w:pPr>
        <w:pStyle w:val="NoSpacing"/>
        <w:numPr>
          <w:ilvl w:val="0"/>
          <w:numId w:val="1"/>
        </w:numPr>
        <w:rPr>
          <w:rFonts w:ascii="Times New Roman" w:hAnsi="Times New Roman" w:cs="Times New Roman"/>
          <w:b/>
          <w:u w:val="single"/>
        </w:rPr>
      </w:pPr>
      <w:r>
        <w:rPr>
          <w:rFonts w:ascii="Times New Roman" w:hAnsi="Times New Roman" w:cs="Times New Roman"/>
        </w:rPr>
        <w:t xml:space="preserve">Deep clean rates will remain the same this </w:t>
      </w:r>
      <w:proofErr w:type="gramStart"/>
      <w:r>
        <w:rPr>
          <w:rFonts w:ascii="Times New Roman" w:hAnsi="Times New Roman" w:cs="Times New Roman"/>
        </w:rPr>
        <w:t>Fall</w:t>
      </w:r>
      <w:proofErr w:type="gramEnd"/>
      <w:r>
        <w:rPr>
          <w:rFonts w:ascii="Times New Roman" w:hAnsi="Times New Roman" w:cs="Times New Roman"/>
        </w:rPr>
        <w:t xml:space="preserve">, but </w:t>
      </w:r>
      <w:r>
        <w:rPr>
          <w:rFonts w:ascii="Times New Roman" w:hAnsi="Times New Roman" w:cs="Times New Roman"/>
          <w:highlight w:val="yellow"/>
        </w:rPr>
        <w:t>Donna will research cleaning rates in the NSB condo market out of concern over retaining the current good clea</w:t>
      </w:r>
      <w:bookmarkStart w:id="0" w:name="_GoBack"/>
      <w:bookmarkEnd w:id="0"/>
      <w:r>
        <w:rPr>
          <w:rFonts w:ascii="Times New Roman" w:hAnsi="Times New Roman" w:cs="Times New Roman"/>
          <w:highlight w:val="yellow"/>
        </w:rPr>
        <w:t>ning staff</w:t>
      </w:r>
      <w:r>
        <w:rPr>
          <w:rFonts w:ascii="Times New Roman" w:hAnsi="Times New Roman" w:cs="Times New Roman"/>
        </w:rPr>
        <w:t>.</w:t>
      </w:r>
    </w:p>
    <w:p>
      <w:pPr>
        <w:pStyle w:val="NoSpacing"/>
        <w:rPr>
          <w:rFonts w:ascii="Times New Roman" w:hAnsi="Times New Roman" w:cs="Times New Roman"/>
        </w:rPr>
      </w:pPr>
    </w:p>
    <w:p>
      <w:pPr>
        <w:pStyle w:val="NoSpacing"/>
        <w:rPr>
          <w:rFonts w:ascii="Times New Roman" w:hAnsi="Times New Roman" w:cs="Times New Roman"/>
          <w:b/>
          <w:u w:val="single"/>
        </w:rPr>
      </w:pPr>
      <w:r>
        <w:rPr>
          <w:rFonts w:ascii="Times New Roman" w:hAnsi="Times New Roman" w:cs="Times New Roman"/>
          <w:b/>
          <w:u w:val="single"/>
        </w:rPr>
        <w:t>Election</w:t>
      </w:r>
    </w:p>
    <w:p>
      <w:pPr>
        <w:pStyle w:val="NoSpacing"/>
        <w:rPr>
          <w:rFonts w:ascii="Times New Roman" w:hAnsi="Times New Roman" w:cs="Times New Roman"/>
          <w:b/>
          <w:u w:val="single"/>
        </w:rPr>
      </w:pPr>
    </w:p>
    <w:p>
      <w:pPr>
        <w:pStyle w:val="ListParagraph"/>
        <w:numPr>
          <w:ilvl w:val="0"/>
          <w:numId w:val="1"/>
        </w:numPr>
        <w:rPr>
          <w:rFonts w:ascii="Times New Roman" w:hAnsi="Times New Roman" w:cs="Times New Roman"/>
        </w:rPr>
      </w:pPr>
      <w:r>
        <w:rPr>
          <w:rFonts w:ascii="Times New Roman" w:hAnsi="Times New Roman" w:cs="Times New Roman"/>
        </w:rPr>
        <w:t>Bill &amp; Sandy were re-elected w/o opposition to head the rental committee for another year.</w:t>
      </w:r>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12325"/>
    <w:multiLevelType w:val="hybridMultilevel"/>
    <w:tmpl w:val="0E483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FA5A14"/>
    <w:multiLevelType w:val="hybridMultilevel"/>
    <w:tmpl w:val="F9AE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Bill</cp:lastModifiedBy>
  <cp:revision>13</cp:revision>
  <dcterms:created xsi:type="dcterms:W3CDTF">2018-10-27T11:53:00Z</dcterms:created>
  <dcterms:modified xsi:type="dcterms:W3CDTF">2018-11-01T15:01:00Z</dcterms:modified>
</cp:coreProperties>
</file>